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Equity notes from TF Meeting January 5, 2024</w:t>
      </w:r>
    </w:p>
    <w:p w:rsidR="00000000" w:rsidDel="00000000" w:rsidP="00000000" w:rsidRDefault="00000000" w:rsidRPr="00000000" w14:paraId="00000002">
      <w:pPr>
        <w:rPr/>
      </w:pPr>
      <w:r w:rsidDel="00000000" w:rsidR="00000000" w:rsidRPr="00000000">
        <w:rPr>
          <w:rtl w:val="0"/>
        </w:rPr>
        <w:t xml:space="preserve">TF member commented on equity research (John Beard):</w:t>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Areas noted as low social vulnerability impact the ability of some socially vulnerable to receive aid.</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EX: 16</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and 19</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streets are highly vulnerable areas, but the CDC gives a low SVI score, resulting in little aid in disaster recovery. Census tract lowers the svi when for those areas it should be higher.</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***They know what SVI is and feel it was used against them after Harvey and money went elsewhere.  They want to know how to show that they do have SV populations in ways to get state and federal money. ***</w:t>
      </w:r>
    </w:p>
    <w:p w:rsidR="00000000" w:rsidDel="00000000" w:rsidP="00000000" w:rsidRDefault="00000000" w:rsidRPr="00000000" w14:paraId="00000006">
      <w:pPr>
        <w:rPr/>
      </w:pPr>
      <w:r w:rsidDel="00000000" w:rsidR="00000000" w:rsidRPr="00000000">
        <w:rPr>
          <w:rtl w:val="0"/>
        </w:rPr>
        <w:t xml:space="preserve">Questions regarding other counties being included? </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Make sure all five county areas are looked at (Jefferson, Hardin, Orange, Jasper, Newton)</w:t>
      </w:r>
    </w:p>
    <w:p w:rsidR="00000000" w:rsidDel="00000000" w:rsidP="00000000" w:rsidRDefault="00000000" w:rsidRPr="00000000" w14:paraId="00000008">
      <w:pPr>
        <w:rPr/>
      </w:pPr>
      <w:r w:rsidDel="00000000" w:rsidR="00000000" w:rsidRPr="00000000">
        <w:rPr>
          <w:rtl w:val="0"/>
        </w:rPr>
        <w:t xml:space="preserve">Use “hot spots” as part of the criteria for site selection (both social vulnerability and environmental indicators like air quality)</w:t>
      </w:r>
    </w:p>
    <w:p w:rsidR="00000000" w:rsidDel="00000000" w:rsidP="00000000" w:rsidRDefault="00000000" w:rsidRPr="00000000" w14:paraId="00000009">
      <w:pPr>
        <w:rPr/>
      </w:pPr>
      <w:r w:rsidDel="00000000" w:rsidR="00000000" w:rsidRPr="00000000">
        <w:rPr>
          <w:rtl w:val="0"/>
        </w:rPr>
        <w:t xml:space="preserve">TF member questions and comments: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does recovery data have implications? How will it be used? </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Are you looking at the “municipal approach”? city ordinance level? Need to look at community plans and ordinances.</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Need to incorporate DD 6 and 7 maps.</w:t>
      </w:r>
    </w:p>
    <w:p w:rsidR="00000000" w:rsidDel="00000000" w:rsidP="00000000" w:rsidRDefault="00000000" w:rsidRPr="00000000" w14:paraId="0000000D">
      <w:pPr>
        <w:rPr/>
      </w:pPr>
      <w:r w:rsidDel="00000000" w:rsidR="00000000" w:rsidRPr="00000000">
        <w:rPr>
          <w:rtl w:val="0"/>
        </w:rPr>
        <w:t xml:space="preserve">Areas to pay attention to: </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16</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to 19</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streets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Farm Road 418 in Hardin County</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Bevel Oaks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West Side, Sour Lake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Lavaca to Lamar, 11</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street to Lamar in Beaumont</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Valinda Estates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El Vista Community</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Area around Lincoln High School, “west side”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Jimmy Johnson and 9</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 Avenue – street flooding, houses flooded during Harvey, streets below high tide</w:t>
      </w:r>
    </w:p>
    <w:p w:rsidR="00000000" w:rsidDel="00000000" w:rsidP="00000000" w:rsidRDefault="00000000" w:rsidRPr="00000000" w14:paraId="00000017">
      <w:pPr>
        <w:rPr/>
      </w:pPr>
      <w:r w:rsidDel="00000000" w:rsidR="00000000" w:rsidRPr="00000000">
        <w:rPr>
          <w:rtl w:val="0"/>
        </w:rPr>
        <w:t xml:space="preserve">Next Meeting: March or April 2024</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1663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1663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1663E"/>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1663E"/>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1663E"/>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1663E"/>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1663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1663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1663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1663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1663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1663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1663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1663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1663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1663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1663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1663E"/>
    <w:rPr>
      <w:rFonts w:cstheme="majorBidi" w:eastAsiaTheme="majorEastAsia"/>
      <w:color w:val="272727" w:themeColor="text1" w:themeTint="0000D8"/>
    </w:rPr>
  </w:style>
  <w:style w:type="paragraph" w:styleId="Title">
    <w:name w:val="Title"/>
    <w:basedOn w:val="Normal"/>
    <w:next w:val="Normal"/>
    <w:link w:val="TitleChar"/>
    <w:uiPriority w:val="10"/>
    <w:qFormat w:val="1"/>
    <w:rsid w:val="0021663E"/>
    <w:pPr>
      <w:spacing w:after="80" w:line="240" w:lineRule="auto"/>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21663E"/>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21663E"/>
    <w:pPr>
      <w:numPr>
        <w:ilvl w:val="1"/>
      </w:numPr>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21663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1663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1663E"/>
    <w:rPr>
      <w:i w:val="1"/>
      <w:iCs w:val="1"/>
      <w:color w:val="404040" w:themeColor="text1" w:themeTint="0000BF"/>
    </w:rPr>
  </w:style>
  <w:style w:type="paragraph" w:styleId="ListParagraph">
    <w:name w:val="List Paragraph"/>
    <w:basedOn w:val="Normal"/>
    <w:uiPriority w:val="34"/>
    <w:qFormat w:val="1"/>
    <w:rsid w:val="0021663E"/>
    <w:pPr>
      <w:ind w:left="720"/>
      <w:contextualSpacing w:val="1"/>
    </w:pPr>
  </w:style>
  <w:style w:type="character" w:styleId="IntenseEmphasis">
    <w:name w:val="Intense Emphasis"/>
    <w:basedOn w:val="DefaultParagraphFont"/>
    <w:uiPriority w:val="21"/>
    <w:qFormat w:val="1"/>
    <w:rsid w:val="0021663E"/>
    <w:rPr>
      <w:i w:val="1"/>
      <w:iCs w:val="1"/>
      <w:color w:val="0f4761" w:themeColor="accent1" w:themeShade="0000BF"/>
    </w:rPr>
  </w:style>
  <w:style w:type="paragraph" w:styleId="IntenseQuote">
    <w:name w:val="Intense Quote"/>
    <w:basedOn w:val="Normal"/>
    <w:next w:val="Normal"/>
    <w:link w:val="IntenseQuoteChar"/>
    <w:uiPriority w:val="30"/>
    <w:qFormat w:val="1"/>
    <w:rsid w:val="0021663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1663E"/>
    <w:rPr>
      <w:i w:val="1"/>
      <w:iCs w:val="1"/>
      <w:color w:val="0f4761" w:themeColor="accent1" w:themeShade="0000BF"/>
    </w:rPr>
  </w:style>
  <w:style w:type="character" w:styleId="IntenseReference">
    <w:name w:val="Intense Reference"/>
    <w:basedOn w:val="DefaultParagraphFont"/>
    <w:uiPriority w:val="32"/>
    <w:qFormat w:val="1"/>
    <w:rsid w:val="0021663E"/>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qG2E8B4qKFYM5c8MWmeMzJAhDA==">CgMxLjA4AHIhMUVZMHVUcUhfUVBIdWhnQk9CSWZHSEFGZVhWdUE2ZURx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2024-01-18T17:57:00Z</dcterms:created>
  <dc:creator>Heather Wade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af451d94-1de2-4c8d-a6f7-66e0f9e6b6b8</vt:lpwstr>
  </property>
</Properties>
</file>