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F2E7" w14:textId="0D2E4508" w:rsidR="000748AF" w:rsidRPr="003314F3" w:rsidRDefault="00926BD9" w:rsidP="00926BD9">
      <w:pPr>
        <w:jc w:val="center"/>
        <w:rPr>
          <w:rFonts w:ascii="Cambria" w:hAnsi="Cambria"/>
          <w:b/>
          <w:bCs/>
        </w:rPr>
      </w:pPr>
      <w:r w:rsidRPr="003314F3">
        <w:rPr>
          <w:rFonts w:ascii="Cambria" w:hAnsi="Cambria"/>
          <w:b/>
          <w:bCs/>
        </w:rPr>
        <w:t xml:space="preserve">GAM </w:t>
      </w:r>
      <w:r w:rsidR="003314F3">
        <w:rPr>
          <w:rFonts w:ascii="Cambria" w:hAnsi="Cambria"/>
          <w:b/>
          <w:bCs/>
        </w:rPr>
        <w:t xml:space="preserve">Data Model – updated </w:t>
      </w:r>
      <w:r w:rsidR="009667B9">
        <w:rPr>
          <w:rFonts w:ascii="Cambria" w:hAnsi="Cambria"/>
          <w:b/>
          <w:bCs/>
        </w:rPr>
        <w:t>August</w:t>
      </w:r>
      <w:r w:rsidR="003314F3">
        <w:rPr>
          <w:rFonts w:ascii="Cambria" w:hAnsi="Cambria"/>
          <w:b/>
          <w:bCs/>
        </w:rPr>
        <w:t xml:space="preserve"> 2023</w:t>
      </w:r>
    </w:p>
    <w:p w14:paraId="740C9B76" w14:textId="22B4FEE6" w:rsidR="00926BD9" w:rsidRPr="003314F3" w:rsidRDefault="00926BD9">
      <w:pPr>
        <w:rPr>
          <w:rFonts w:ascii="Cambria" w:hAnsi="Cambria"/>
        </w:rPr>
      </w:pPr>
    </w:p>
    <w:p w14:paraId="14A3772D" w14:textId="5103FFA4" w:rsidR="00926BD9" w:rsidRPr="003314F3" w:rsidRDefault="00926BD9">
      <w:pPr>
        <w:rPr>
          <w:rFonts w:ascii="Cambria" w:hAnsi="Cambria"/>
        </w:rPr>
      </w:pPr>
      <w:r w:rsidRPr="003314F3">
        <w:rPr>
          <w:rFonts w:ascii="Cambria" w:hAnsi="Cambria"/>
        </w:rPr>
        <w:t xml:space="preserve">The TWDB has developed </w:t>
      </w:r>
      <w:r w:rsidR="003314F3">
        <w:rPr>
          <w:rFonts w:ascii="Cambria" w:hAnsi="Cambria"/>
        </w:rPr>
        <w:t xml:space="preserve">the GAM Data Model (containing </w:t>
      </w:r>
      <w:r w:rsidRPr="003314F3">
        <w:rPr>
          <w:rFonts w:ascii="Cambria" w:hAnsi="Cambria"/>
        </w:rPr>
        <w:t>an ESRI ArcGIS File Geodatabase</w:t>
      </w:r>
      <w:r w:rsidR="003314F3">
        <w:rPr>
          <w:rFonts w:ascii="Cambria" w:hAnsi="Cambria"/>
        </w:rPr>
        <w:t xml:space="preserve">, Rasters folder structure, </w:t>
      </w:r>
      <w:r w:rsidR="009667B9">
        <w:rPr>
          <w:rFonts w:ascii="Cambria" w:hAnsi="Cambria"/>
        </w:rPr>
        <w:t xml:space="preserve">Table folder, </w:t>
      </w:r>
      <w:r w:rsidR="003314F3">
        <w:rPr>
          <w:rFonts w:ascii="Cambria" w:hAnsi="Cambria"/>
        </w:rPr>
        <w:t xml:space="preserve">projection files, </w:t>
      </w:r>
      <w:r w:rsidR="009667B9">
        <w:rPr>
          <w:rFonts w:ascii="Cambria" w:hAnsi="Cambria"/>
        </w:rPr>
        <w:t xml:space="preserve">current GAM Standards, </w:t>
      </w:r>
      <w:r w:rsidR="003314F3">
        <w:rPr>
          <w:rFonts w:ascii="Cambria" w:hAnsi="Cambria"/>
        </w:rPr>
        <w:t>and metadata guidelines)</w:t>
      </w:r>
      <w:r w:rsidRPr="003314F3">
        <w:rPr>
          <w:rFonts w:ascii="Cambria" w:hAnsi="Cambria"/>
        </w:rPr>
        <w:t xml:space="preserve"> for use in collecting, organizing, creating</w:t>
      </w:r>
      <w:r w:rsidR="001B0343" w:rsidRPr="003314F3">
        <w:rPr>
          <w:rFonts w:ascii="Cambria" w:hAnsi="Cambria"/>
        </w:rPr>
        <w:t>, managing, and analyzing</w:t>
      </w:r>
      <w:r w:rsidRPr="003314F3">
        <w:rPr>
          <w:rFonts w:ascii="Cambria" w:hAnsi="Cambria"/>
        </w:rPr>
        <w:t xml:space="preserve"> geographical information data sets used for Groundwater Modeling studies. Contract</w:t>
      </w:r>
      <w:r w:rsidR="001B0343" w:rsidRPr="003314F3">
        <w:rPr>
          <w:rFonts w:ascii="Cambria" w:hAnsi="Cambria"/>
        </w:rPr>
        <w:t>ed consultant</w:t>
      </w:r>
      <w:r w:rsidRPr="003314F3">
        <w:rPr>
          <w:rFonts w:ascii="Cambria" w:hAnsi="Cambria"/>
        </w:rPr>
        <w:t>s</w:t>
      </w:r>
      <w:r w:rsidR="001B0343" w:rsidRPr="003314F3">
        <w:rPr>
          <w:rFonts w:ascii="Cambria" w:hAnsi="Cambria"/>
        </w:rPr>
        <w:t xml:space="preserve"> or researchers</w:t>
      </w:r>
      <w:r w:rsidRPr="003314F3">
        <w:rPr>
          <w:rFonts w:ascii="Cambria" w:hAnsi="Cambria"/>
        </w:rPr>
        <w:t xml:space="preserve"> performing groundwater research for TWDB’s groundwater modeling </w:t>
      </w:r>
      <w:r w:rsidR="00FB52FC" w:rsidRPr="003314F3">
        <w:rPr>
          <w:rFonts w:ascii="Cambria" w:hAnsi="Cambria"/>
        </w:rPr>
        <w:t>funded studies are required to use the enclosed GAM File Geodatabase version 4.3.2 template as part of the contractual agreement.</w:t>
      </w:r>
    </w:p>
    <w:p w14:paraId="500963F6" w14:textId="36A036C7" w:rsidR="00FB52FC" w:rsidRPr="003314F3" w:rsidRDefault="00FB52FC">
      <w:pPr>
        <w:rPr>
          <w:rFonts w:ascii="Cambria" w:hAnsi="Cambria"/>
        </w:rPr>
      </w:pPr>
      <w:r w:rsidRPr="003314F3">
        <w:rPr>
          <w:rFonts w:ascii="Cambria" w:hAnsi="Cambria"/>
        </w:rPr>
        <w:t xml:space="preserve">Each vector-based dataset used in the research study must be included within the </w:t>
      </w:r>
      <w:r w:rsidR="00367EFA" w:rsidRPr="003314F3">
        <w:rPr>
          <w:rFonts w:ascii="Cambria" w:hAnsi="Cambria"/>
        </w:rPr>
        <w:t xml:space="preserve">appropriate Feature </w:t>
      </w:r>
      <w:r w:rsidR="00354C3C" w:rsidRPr="003314F3">
        <w:rPr>
          <w:rFonts w:ascii="Cambria" w:hAnsi="Cambria"/>
        </w:rPr>
        <w:t xml:space="preserve">Datasets </w:t>
      </w:r>
      <w:r w:rsidR="00367EFA" w:rsidRPr="003314F3">
        <w:rPr>
          <w:rFonts w:ascii="Cambria" w:hAnsi="Cambria"/>
        </w:rPr>
        <w:t xml:space="preserve">of the file </w:t>
      </w:r>
      <w:r w:rsidRPr="003314F3">
        <w:rPr>
          <w:rFonts w:ascii="Cambria" w:hAnsi="Cambria"/>
        </w:rPr>
        <w:t>geodatabase</w:t>
      </w:r>
      <w:r w:rsidR="00367EFA" w:rsidRPr="003314F3">
        <w:rPr>
          <w:rFonts w:ascii="Cambria" w:hAnsi="Cambria"/>
        </w:rPr>
        <w:t xml:space="preserve"> structure</w:t>
      </w:r>
      <w:r w:rsidRPr="003314F3">
        <w:rPr>
          <w:rFonts w:ascii="Cambria" w:hAnsi="Cambria"/>
        </w:rPr>
        <w:t>. Additionally, all raster-based thematic datasets must be organized into the included theme</w:t>
      </w:r>
      <w:r w:rsidR="00367EFA" w:rsidRPr="003314F3">
        <w:rPr>
          <w:rFonts w:ascii="Cambria" w:hAnsi="Cambria"/>
        </w:rPr>
        <w:t>-</w:t>
      </w:r>
      <w:r w:rsidRPr="003314F3">
        <w:rPr>
          <w:rFonts w:ascii="Cambria" w:hAnsi="Cambria"/>
        </w:rPr>
        <w:t xml:space="preserve">based </w:t>
      </w:r>
      <w:r w:rsidR="003314F3" w:rsidRPr="003314F3">
        <w:rPr>
          <w:rFonts w:ascii="Cambria" w:hAnsi="Cambria"/>
        </w:rPr>
        <w:t>subfolders within the Raster folder</w:t>
      </w:r>
      <w:r w:rsidRPr="003314F3">
        <w:rPr>
          <w:rFonts w:ascii="Cambria" w:hAnsi="Cambria"/>
        </w:rPr>
        <w:t>:</w:t>
      </w:r>
    </w:p>
    <w:p w14:paraId="3C49F374" w14:textId="7D179DE0" w:rsidR="00FB52FC" w:rsidRPr="003314F3" w:rsidRDefault="001B0343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Climat</w:t>
      </w:r>
      <w:r w:rsidR="00467707" w:rsidRPr="003314F3">
        <w:rPr>
          <w:rFonts w:ascii="Cambria" w:hAnsi="Cambria"/>
        </w:rPr>
        <w:t>e</w:t>
      </w:r>
      <w:r w:rsidRPr="003314F3">
        <w:rPr>
          <w:rFonts w:ascii="Cambria" w:hAnsi="Cambria"/>
        </w:rPr>
        <w:t>Grids</w:t>
      </w:r>
    </w:p>
    <w:p w14:paraId="46E1A89C" w14:textId="6C00927A" w:rsidR="001B0343" w:rsidRPr="003314F3" w:rsidRDefault="001B0343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ConservationLandUseGrids</w:t>
      </w:r>
    </w:p>
    <w:p w14:paraId="0ED3DAAE" w14:textId="3AFE01AD" w:rsidR="001B0343" w:rsidRPr="003314F3" w:rsidRDefault="001B0343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GeologyGrids</w:t>
      </w:r>
    </w:p>
    <w:p w14:paraId="06D24918" w14:textId="7C213F36" w:rsidR="001B0343" w:rsidRPr="003314F3" w:rsidRDefault="001B0343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GeomorphologyDEM</w:t>
      </w:r>
    </w:p>
    <w:p w14:paraId="66AF9D62" w14:textId="5FCCB1DB" w:rsidR="001B0343" w:rsidRPr="003314F3" w:rsidRDefault="001B0343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Geophysics</w:t>
      </w:r>
      <w:r w:rsidR="00D90832" w:rsidRPr="003314F3">
        <w:rPr>
          <w:rFonts w:ascii="Cambria" w:hAnsi="Cambria"/>
        </w:rPr>
        <w:t>Grids</w:t>
      </w:r>
    </w:p>
    <w:p w14:paraId="2C15CC94" w14:textId="353CA51F" w:rsidR="00D90832" w:rsidRPr="003314F3" w:rsidRDefault="00D90832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RechargeGrids</w:t>
      </w:r>
    </w:p>
    <w:p w14:paraId="4D04AF6D" w14:textId="21EFAA1B" w:rsidR="00D90832" w:rsidRPr="003314F3" w:rsidRDefault="00D90832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SoilGrids</w:t>
      </w:r>
    </w:p>
    <w:p w14:paraId="326E3AF7" w14:textId="00FDEA67" w:rsidR="00D90832" w:rsidRPr="003314F3" w:rsidRDefault="00D90832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SubSurfaceHydroHydraulics</w:t>
      </w:r>
    </w:p>
    <w:p w14:paraId="685EAF4D" w14:textId="1E3CA5A1" w:rsidR="00D90832" w:rsidRPr="003314F3" w:rsidRDefault="00D90832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SubSurfaceHydroWaterLevels</w:t>
      </w:r>
    </w:p>
    <w:p w14:paraId="6B64D737" w14:textId="3A99429D" w:rsidR="00D90832" w:rsidRPr="003314F3" w:rsidRDefault="00D90832" w:rsidP="001B034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314F3">
        <w:rPr>
          <w:rFonts w:ascii="Cambria" w:hAnsi="Cambria"/>
        </w:rPr>
        <w:t>SurfaceHydro</w:t>
      </w:r>
    </w:p>
    <w:p w14:paraId="7358FD02" w14:textId="1A397FA4" w:rsidR="00367EFA" w:rsidRPr="003314F3" w:rsidRDefault="00D90832">
      <w:pPr>
        <w:rPr>
          <w:rFonts w:ascii="Cambria" w:hAnsi="Cambria"/>
        </w:rPr>
      </w:pPr>
      <w:r w:rsidRPr="003314F3">
        <w:rPr>
          <w:rFonts w:ascii="Cambria" w:hAnsi="Cambria"/>
          <w:noProof/>
        </w:rPr>
        <w:drawing>
          <wp:inline distT="0" distB="0" distL="0" distR="0" wp14:anchorId="2AE286AE" wp14:editId="753026F3">
            <wp:extent cx="2609850" cy="235626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5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B9C7" w14:textId="53527DF8" w:rsidR="007B461E" w:rsidRPr="003314F3" w:rsidRDefault="00367EFA">
      <w:pPr>
        <w:rPr>
          <w:rFonts w:ascii="Cambria" w:hAnsi="Cambria"/>
        </w:rPr>
      </w:pPr>
      <w:r w:rsidRPr="003314F3">
        <w:rPr>
          <w:rFonts w:ascii="Cambria" w:hAnsi="Cambria"/>
        </w:rPr>
        <w:t xml:space="preserve">Please refer to the metadata descriptions within each </w:t>
      </w:r>
      <w:r w:rsidR="00181325" w:rsidRPr="003314F3">
        <w:rPr>
          <w:rFonts w:ascii="Cambria" w:hAnsi="Cambria"/>
        </w:rPr>
        <w:t xml:space="preserve">of the </w:t>
      </w:r>
      <w:r w:rsidRPr="003314F3">
        <w:rPr>
          <w:rFonts w:ascii="Cambria" w:hAnsi="Cambria"/>
        </w:rPr>
        <w:t xml:space="preserve">theme-based </w:t>
      </w:r>
      <w:r w:rsidR="001B0343" w:rsidRPr="003314F3">
        <w:rPr>
          <w:rFonts w:ascii="Cambria" w:hAnsi="Cambria"/>
        </w:rPr>
        <w:t xml:space="preserve">Feature Datasets and/or raster </w:t>
      </w:r>
      <w:r w:rsidR="003314F3">
        <w:rPr>
          <w:rFonts w:ascii="Cambria" w:hAnsi="Cambria"/>
        </w:rPr>
        <w:t>datasets</w:t>
      </w:r>
      <w:r w:rsidRPr="003314F3">
        <w:rPr>
          <w:rFonts w:ascii="Cambria" w:hAnsi="Cambria"/>
        </w:rPr>
        <w:t xml:space="preserve"> to determine the </w:t>
      </w:r>
      <w:r w:rsidR="00354C3C" w:rsidRPr="003314F3">
        <w:rPr>
          <w:rFonts w:ascii="Cambria" w:hAnsi="Cambria"/>
        </w:rPr>
        <w:t xml:space="preserve">data storage </w:t>
      </w:r>
      <w:r w:rsidRPr="003314F3">
        <w:rPr>
          <w:rFonts w:ascii="Cambria" w:hAnsi="Cambria"/>
        </w:rPr>
        <w:t xml:space="preserve">location for each type of dataset used within the research study. If there are datasets </w:t>
      </w:r>
      <w:r w:rsidR="00181325" w:rsidRPr="003314F3">
        <w:rPr>
          <w:rFonts w:ascii="Cambria" w:hAnsi="Cambria"/>
        </w:rPr>
        <w:t xml:space="preserve">used in the research study </w:t>
      </w:r>
      <w:r w:rsidRPr="003314F3">
        <w:rPr>
          <w:rFonts w:ascii="Cambria" w:hAnsi="Cambria"/>
        </w:rPr>
        <w:t xml:space="preserve">that do not fit into the specified vector Feature </w:t>
      </w:r>
      <w:r w:rsidR="00354C3C" w:rsidRPr="003314F3">
        <w:rPr>
          <w:rFonts w:ascii="Cambria" w:hAnsi="Cambria"/>
        </w:rPr>
        <w:t>Datasets</w:t>
      </w:r>
      <w:r w:rsidRPr="003314F3">
        <w:rPr>
          <w:rFonts w:ascii="Cambria" w:hAnsi="Cambria"/>
        </w:rPr>
        <w:t xml:space="preserve"> or the specified thematic raster </w:t>
      </w:r>
      <w:r w:rsidR="003314F3">
        <w:rPr>
          <w:rFonts w:ascii="Cambria" w:hAnsi="Cambria"/>
        </w:rPr>
        <w:t>subfolder</w:t>
      </w:r>
      <w:r w:rsidR="00181325" w:rsidRPr="003314F3">
        <w:rPr>
          <w:rFonts w:ascii="Cambria" w:hAnsi="Cambria"/>
        </w:rPr>
        <w:t>s included, please contact the TWDB Groundwater Modeling staff</w:t>
      </w:r>
      <w:r w:rsidR="007B461E" w:rsidRPr="003314F3">
        <w:rPr>
          <w:rFonts w:ascii="Cambria" w:hAnsi="Cambria"/>
        </w:rPr>
        <w:t xml:space="preserve"> or </w:t>
      </w:r>
      <w:r w:rsidR="00334C67" w:rsidRPr="003314F3">
        <w:rPr>
          <w:rFonts w:ascii="Cambria" w:hAnsi="Cambria"/>
        </w:rPr>
        <w:t xml:space="preserve">the </w:t>
      </w:r>
      <w:r w:rsidR="007B461E" w:rsidRPr="003314F3">
        <w:rPr>
          <w:rFonts w:ascii="Cambria" w:hAnsi="Cambria"/>
        </w:rPr>
        <w:t>TWDB contract manager</w:t>
      </w:r>
      <w:r w:rsidR="00181325" w:rsidRPr="003314F3">
        <w:rPr>
          <w:rFonts w:ascii="Cambria" w:hAnsi="Cambria"/>
        </w:rPr>
        <w:t xml:space="preserve"> for additional instructions.</w:t>
      </w:r>
    </w:p>
    <w:sectPr w:rsidR="007B461E" w:rsidRPr="0033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A6CCF"/>
    <w:multiLevelType w:val="hybridMultilevel"/>
    <w:tmpl w:val="050E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4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D9"/>
    <w:rsid w:val="000748AF"/>
    <w:rsid w:val="00181325"/>
    <w:rsid w:val="001B0343"/>
    <w:rsid w:val="003314F3"/>
    <w:rsid w:val="00334C67"/>
    <w:rsid w:val="00354C3C"/>
    <w:rsid w:val="00367EFA"/>
    <w:rsid w:val="00467707"/>
    <w:rsid w:val="007B461E"/>
    <w:rsid w:val="00926BD9"/>
    <w:rsid w:val="009667B9"/>
    <w:rsid w:val="00D90832"/>
    <w:rsid w:val="00F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7E70"/>
  <w15:chartTrackingRefBased/>
  <w15:docId w15:val="{F14B2248-D480-434C-BAC6-E7CACA1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231</Words>
  <Characters>1310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Anaya</dc:creator>
  <cp:keywords/>
  <dc:description/>
  <cp:lastModifiedBy>Daryn Hardwick</cp:lastModifiedBy>
  <cp:revision>8</cp:revision>
  <dcterms:created xsi:type="dcterms:W3CDTF">2022-09-28T14:37:00Z</dcterms:created>
  <dcterms:modified xsi:type="dcterms:W3CDTF">2023-08-25T20:26:00Z</dcterms:modified>
</cp:coreProperties>
</file>